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01A4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sz w:val="32"/>
          <w:szCs w:val="32"/>
          <w:lang w:eastAsia="de-DE"/>
        </w:rPr>
        <w:t>Nachklang zur Schreibwerkstatt Ettlingen 8.2.26</w:t>
      </w:r>
    </w:p>
    <w:p w14:paraId="78A3C9AA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 in </w:t>
      </w: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gemeinschaft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schreiben</w:t>
      </w:r>
    </w:p>
    <w:p w14:paraId="3E7C7DD6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 einzeln und </w:t>
      </w:r>
      <w:proofErr w:type="gram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im teilen</w:t>
      </w:r>
      <w:proofErr w:type="gram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zugewandt</w:t>
      </w:r>
    </w:p>
    <w:p w14:paraId="48F456FB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im </w:t>
      </w: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bunde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bleiben</w:t>
      </w:r>
    </w:p>
    <w:p w14:paraId="60B9A5A9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mit offen ausgestreckter</w:t>
      </w:r>
    </w:p>
    <w:p w14:paraId="4D15335D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hand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öffnet zu ne </w:t>
      </w: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türen</w:t>
      </w:r>
      <w:proofErr w:type="spellEnd"/>
    </w:p>
    <w:p w14:paraId="41605100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läßt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</w:t>
      </w: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zugewandtheit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spüren</w:t>
      </w:r>
    </w:p>
    <w:p w14:paraId="27103B27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klingt nach in </w:t>
      </w: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kopf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und herz</w:t>
      </w:r>
    </w:p>
    <w:p w14:paraId="34BA0BF4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voll in die </w:t>
      </w: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zeit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hinein...</w:t>
      </w:r>
    </w:p>
    <w:p w14:paraId="60695FBD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 </w:t>
      </w:r>
    </w:p>
    <w:p w14:paraId="458AB62B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 </w:t>
      </w:r>
    </w:p>
    <w:p w14:paraId="757B67A9" w14:textId="77777777" w:rsidR="00022477" w:rsidRPr="00022477" w:rsidRDefault="00022477" w:rsidP="00022477">
      <w:pPr>
        <w:spacing w:after="0" w:line="480" w:lineRule="auto"/>
        <w:rPr>
          <w:rFonts w:asciiTheme="minorHAnsi" w:eastAsia="Times New Roman" w:hAnsiTheme="minorHAnsi"/>
          <w:color w:val="000000"/>
          <w:sz w:val="32"/>
          <w:szCs w:val="32"/>
          <w:lang w:eastAsia="de-DE"/>
        </w:rPr>
      </w:pP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beroma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</w:t>
      </w:r>
      <w:proofErr w:type="spellStart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>feb</w:t>
      </w:r>
      <w:proofErr w:type="spellEnd"/>
      <w:r w:rsidRPr="00022477">
        <w:rPr>
          <w:rFonts w:asciiTheme="minorHAnsi" w:eastAsia="Times New Roman" w:hAnsiTheme="minorHAnsi"/>
          <w:color w:val="000000"/>
          <w:sz w:val="32"/>
          <w:szCs w:val="32"/>
          <w:lang w:eastAsia="de-DE"/>
        </w:rPr>
        <w:t xml:space="preserve"> 26 </w:t>
      </w:r>
    </w:p>
    <w:p w14:paraId="5AA83655" w14:textId="77777777" w:rsidR="00BE3CF0" w:rsidRPr="00022477" w:rsidRDefault="00BE3CF0" w:rsidP="00022477">
      <w:pPr>
        <w:spacing w:line="480" w:lineRule="auto"/>
        <w:rPr>
          <w:rFonts w:asciiTheme="minorHAnsi" w:hAnsiTheme="minorHAnsi"/>
          <w:sz w:val="32"/>
          <w:szCs w:val="32"/>
        </w:rPr>
      </w:pPr>
    </w:p>
    <w:sectPr w:rsidR="00BE3CF0" w:rsidRPr="000224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77"/>
    <w:rsid w:val="00022477"/>
    <w:rsid w:val="00054FC1"/>
    <w:rsid w:val="002E3A1E"/>
    <w:rsid w:val="004F5E40"/>
    <w:rsid w:val="00B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3C4C"/>
  <w15:chartTrackingRefBased/>
  <w15:docId w15:val="{B825275B-80D4-4E9C-AB45-928EA16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2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2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24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24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24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24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24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24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24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2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2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24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24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24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24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24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24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24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2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24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24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2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24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24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247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2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247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2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234</Characters>
  <Application>Microsoft Office Word</Application>
  <DocSecurity>0</DocSecurity>
  <Lines>13</Lines>
  <Paragraphs>11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Then</dc:creator>
  <cp:keywords/>
  <dc:description/>
  <cp:lastModifiedBy>Christof Then</cp:lastModifiedBy>
  <cp:revision>2</cp:revision>
  <dcterms:created xsi:type="dcterms:W3CDTF">2026-02-09T11:19:00Z</dcterms:created>
  <dcterms:modified xsi:type="dcterms:W3CDTF">2026-02-09T11:19:00Z</dcterms:modified>
</cp:coreProperties>
</file>